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19" w:rsidRPr="00E83319" w:rsidRDefault="00E83319" w:rsidP="00E83319">
      <w:pPr>
        <w:rPr>
          <w:b/>
        </w:rPr>
      </w:pPr>
      <w:bookmarkStart w:id="0" w:name="_GoBack"/>
      <w:r w:rsidRPr="00E83319">
        <w:rPr>
          <w:b/>
        </w:rPr>
        <w:t>Tesi: Il processo d'acquisto on line del prodotto turistico</w:t>
      </w:r>
    </w:p>
    <w:bookmarkEnd w:id="0"/>
    <w:p w:rsidR="00E83319" w:rsidRDefault="00E83319" w:rsidP="00E83319">
      <w:r>
        <w:t>Indice</w:t>
      </w:r>
    </w:p>
    <w:p w:rsidR="00E83319" w:rsidRDefault="00E83319" w:rsidP="00E83319">
      <w:r>
        <w:t>Premessa III</w:t>
      </w:r>
    </w:p>
    <w:p w:rsidR="00E83319" w:rsidRDefault="00E83319" w:rsidP="00E83319">
      <w:r>
        <w:t>1. Il mercato turistico tradizionale e quello «on line»: situazione attuale, prospettive e opportunità di sviluppo.</w:t>
      </w:r>
    </w:p>
    <w:p w:rsidR="00E83319" w:rsidRDefault="00E83319" w:rsidP="00E83319">
      <w:r>
        <w:t>1.1. Il mercato turistico tradizionale e quello «on line».</w:t>
      </w:r>
    </w:p>
    <w:p w:rsidR="00E83319" w:rsidRDefault="00E83319" w:rsidP="00E83319">
      <w:r>
        <w:t>1.1.1. La situazione degli ultimi anni in Italia e nel Mondo.</w:t>
      </w:r>
    </w:p>
    <w:p w:rsidR="00E83319" w:rsidRDefault="00E83319" w:rsidP="00E83319">
      <w:r>
        <w:t>1.1.2. Le prospettive e le opportunità di sviluppo del settore.</w:t>
      </w:r>
    </w:p>
    <w:p w:rsidR="00E83319" w:rsidRDefault="00E83319" w:rsidP="00E83319">
      <w:r>
        <w:t>1.2. Il commercio elettronico: il ruolo della tecnologia nel mercato turistico on line.</w:t>
      </w:r>
    </w:p>
    <w:p w:rsidR="00E83319" w:rsidRDefault="00E83319" w:rsidP="00E83319"/>
    <w:p w:rsidR="00E83319" w:rsidRDefault="00E83319" w:rsidP="00E83319">
      <w:r>
        <w:t>2. Il comportamento del consumatore nell’acquisto di prodotti turistici.</w:t>
      </w:r>
    </w:p>
    <w:p w:rsidR="00E83319" w:rsidRDefault="00E83319" w:rsidP="00E83319">
      <w:r>
        <w:t>2.1. L’approccio cognitivo applicato al processo d’acquisto del prodotto turistico.</w:t>
      </w:r>
    </w:p>
    <w:p w:rsidR="00E83319" w:rsidRDefault="00E83319" w:rsidP="00E83319">
      <w:r>
        <w:t>2.1.1. Il coinvolgimento del turista: concetto, fattori influenti e misurazione.</w:t>
      </w:r>
    </w:p>
    <w:p w:rsidR="00E83319" w:rsidRDefault="00E83319" w:rsidP="00E83319">
      <w:r>
        <w:t>2.1.2. Bisogni, motivazioni e desideri del turista.</w:t>
      </w:r>
    </w:p>
    <w:p w:rsidR="00E83319" w:rsidRDefault="00E83319" w:rsidP="00E83319">
      <w:r>
        <w:t>2.1.3. La ricerca delle informazioni e gli stimoli dell’ambiente.</w:t>
      </w:r>
    </w:p>
    <w:p w:rsidR="00E83319" w:rsidRDefault="00E83319" w:rsidP="00E83319">
      <w:r>
        <w:t>2.1.3.1 La ricerca volontaria di informazioni: le fonti esterne e le informazioni in memoria.</w:t>
      </w:r>
    </w:p>
    <w:p w:rsidR="00E83319" w:rsidRDefault="00E83319" w:rsidP="00E83319">
      <w:r>
        <w:t>2.1.3.2. Gli stimoli presenti nell’ambiente: esposizione e livello di attenzione.</w:t>
      </w:r>
    </w:p>
    <w:p w:rsidR="00E83319" w:rsidRDefault="00E83319" w:rsidP="00E83319">
      <w:r>
        <w:t>2.1.3.3. Il processo di comprensione ed elaborazione degli stimoli e delle informazioni.</w:t>
      </w:r>
    </w:p>
    <w:p w:rsidR="00E83319" w:rsidRDefault="00E83319" w:rsidP="00E83319">
      <w:r>
        <w:t>2.1.4 La valutazione e la scelta delle alternative d’acquisto.</w:t>
      </w:r>
    </w:p>
    <w:p w:rsidR="00E83319" w:rsidRDefault="00E83319" w:rsidP="00E83319">
      <w:r>
        <w:t>2.1.5. L’atteggiamento: definizione, misurazione e modifica.</w:t>
      </w:r>
    </w:p>
    <w:p w:rsidR="00E83319" w:rsidRDefault="00E83319" w:rsidP="00E83319">
      <w:r>
        <w:t>2.1.6. La decisione finale tra alternative d’acquisto.</w:t>
      </w:r>
    </w:p>
    <w:p w:rsidR="00E83319" w:rsidRDefault="00E83319" w:rsidP="00E83319">
      <w:r>
        <w:t>2.1.6.1. I modelli di valutazione delle alternative probabilistici.</w:t>
      </w:r>
    </w:p>
    <w:p w:rsidR="00E83319" w:rsidRDefault="00E83319" w:rsidP="00E83319">
      <w:r>
        <w:t>2.1.6.1.1. Il modello algoritmico.</w:t>
      </w:r>
    </w:p>
    <w:p w:rsidR="00E83319" w:rsidRDefault="00E83319" w:rsidP="00E83319">
      <w:r>
        <w:t>2.1.6.1.2. Il modello euristico.</w:t>
      </w:r>
    </w:p>
    <w:p w:rsidR="00E83319" w:rsidRDefault="00E83319" w:rsidP="00E83319">
      <w:r>
        <w:t>2.1.6.2. I modelli di valutazione delle alternative multi attributo.</w:t>
      </w:r>
    </w:p>
    <w:p w:rsidR="00E83319" w:rsidRDefault="00E83319" w:rsidP="00E83319">
      <w:r>
        <w:t>2.1.7. La fase di prenotazione ed acquisto di un prodotto turistico.</w:t>
      </w:r>
    </w:p>
    <w:p w:rsidR="00E83319" w:rsidRDefault="00E83319" w:rsidP="00E83319">
      <w:r>
        <w:t>2.1.8. La soddisfazione del turista e relativi comportamenti.</w:t>
      </w:r>
    </w:p>
    <w:p w:rsidR="00E83319" w:rsidRDefault="00E83319" w:rsidP="00E83319"/>
    <w:p w:rsidR="00E83319" w:rsidRDefault="00E83319" w:rsidP="00E83319">
      <w:r>
        <w:t>3. Il processo d’acquisto on line del prodotto turistico.</w:t>
      </w:r>
    </w:p>
    <w:p w:rsidR="00E83319" w:rsidRDefault="00E83319" w:rsidP="00E83319">
      <w:r>
        <w:t>3.1. Ipotesi e metodologia di ricerca sul campo.</w:t>
      </w:r>
    </w:p>
    <w:p w:rsidR="00E83319" w:rsidRDefault="00E83319" w:rsidP="00E83319">
      <w:r>
        <w:t xml:space="preserve">3.1.1. Le interviste </w:t>
      </w:r>
      <w:proofErr w:type="spellStart"/>
      <w:r>
        <w:t>semistrutturate</w:t>
      </w:r>
      <w:proofErr w:type="spellEnd"/>
      <w:r>
        <w:t>.</w:t>
      </w:r>
    </w:p>
    <w:p w:rsidR="00E83319" w:rsidRDefault="00E83319" w:rsidP="00E83319">
      <w:r>
        <w:t>3.1.2. L’osservazione partecipante.</w:t>
      </w:r>
    </w:p>
    <w:p w:rsidR="00E83319" w:rsidRDefault="00E83319" w:rsidP="00E83319">
      <w:r>
        <w:lastRenderedPageBreak/>
        <w:t>3.2. Analisi dei risultati della ricerca.</w:t>
      </w:r>
    </w:p>
    <w:p w:rsidR="00E83319" w:rsidRDefault="00E83319" w:rsidP="00E83319">
      <w:r>
        <w:t>3.3. Il processo d’acquisto on line del prodotto turistico: un modello cognitivo sequenziale?</w:t>
      </w:r>
    </w:p>
    <w:p w:rsidR="00E83319" w:rsidRDefault="00E83319" w:rsidP="00E83319"/>
    <w:p w:rsidR="00E83319" w:rsidRDefault="00E83319" w:rsidP="00E83319">
      <w:r>
        <w:t>4. Il processo d’acquisto on line del prodotto turistico: un approccio comportamentale.</w:t>
      </w:r>
    </w:p>
    <w:p w:rsidR="00E83319" w:rsidRDefault="00E83319" w:rsidP="00E83319">
      <w:r>
        <w:t>4.1. L’acquisto di un prodotto particolare: la vacanza last minute.</w:t>
      </w:r>
    </w:p>
    <w:p w:rsidR="00E83319" w:rsidRDefault="00E83319" w:rsidP="00E83319">
      <w:r>
        <w:t xml:space="preserve">4.2. I prodotti turistici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e il loro impatto sul comportamento d’acquisto.</w:t>
      </w:r>
    </w:p>
    <w:p w:rsidR="00E83319" w:rsidRDefault="00E83319" w:rsidP="00E83319">
      <w:r>
        <w:t>4.3. Il mercato del turismo e il consumatore: nuove sfide competitive per le aziende ed implicazioni di marketing.</w:t>
      </w:r>
    </w:p>
    <w:p w:rsidR="00E83319" w:rsidRDefault="00E83319" w:rsidP="00E83319"/>
    <w:p w:rsidR="00B11E5A" w:rsidRDefault="00E83319" w:rsidP="00E83319">
      <w:r>
        <w:t>Bibliografia</w:t>
      </w:r>
    </w:p>
    <w:sectPr w:rsidR="00B11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19"/>
    <w:rsid w:val="00B11E5A"/>
    <w:rsid w:val="00E8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67A15-645B-4A43-B383-A5859908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2016-04-10T16:42:00Z</dcterms:created>
  <dcterms:modified xsi:type="dcterms:W3CDTF">2016-04-10T16:43:00Z</dcterms:modified>
</cp:coreProperties>
</file>